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A79E" w14:textId="44A80373" w:rsidR="002E616F" w:rsidRPr="002E616F" w:rsidRDefault="002E616F" w:rsidP="002E616F">
      <w:pPr>
        <w:rPr>
          <w:sz w:val="44"/>
          <w:szCs w:val="44"/>
        </w:rPr>
      </w:pPr>
      <w:r w:rsidRPr="007919EE">
        <w:rPr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EBFEC19" wp14:editId="1E40B54E">
            <wp:simplePos x="0" y="0"/>
            <wp:positionH relativeFrom="page">
              <wp:posOffset>6623050</wp:posOffset>
            </wp:positionH>
            <wp:positionV relativeFrom="page">
              <wp:posOffset>171450</wp:posOffset>
            </wp:positionV>
            <wp:extent cx="782594" cy="711087"/>
            <wp:effectExtent l="0" t="0" r="0" b="0"/>
            <wp:wrapNone/>
            <wp:docPr id="1976487874" name="Picture 1" descr="A logo with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87874" name="Picture 1" descr="A logo with a blu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594" cy="711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16F">
        <w:rPr>
          <w:b/>
          <w:bCs/>
          <w:sz w:val="44"/>
          <w:szCs w:val="44"/>
        </w:rPr>
        <w:t>Checklist of Questions for the Results Section</w:t>
      </w:r>
      <w:r w:rsidR="007919EE" w:rsidRPr="007919EE">
        <w:rPr>
          <w:b/>
          <w:bCs/>
          <w:sz w:val="44"/>
          <w:szCs w:val="44"/>
        </w:rPr>
        <w:t xml:space="preserve"> (45 min)</w:t>
      </w:r>
    </w:p>
    <w:p w14:paraId="0BF32EDF" w14:textId="77777777" w:rsidR="002E616F" w:rsidRPr="002E616F" w:rsidRDefault="002E616F" w:rsidP="002E616F">
      <w:r w:rsidRPr="002E616F">
        <w:rPr>
          <w:b/>
          <w:bCs/>
        </w:rPr>
        <w:t>1. Study Selection Process</w:t>
      </w:r>
    </w:p>
    <w:p w14:paraId="0B59C5A8" w14:textId="77777777" w:rsidR="002E616F" w:rsidRPr="002E616F" w:rsidRDefault="002E616F" w:rsidP="002E616F">
      <w:pPr>
        <w:numPr>
          <w:ilvl w:val="0"/>
          <w:numId w:val="1"/>
        </w:numPr>
      </w:pPr>
      <w:r w:rsidRPr="002E616F">
        <w:t>How many studies were identified through database searches and other sources?</w:t>
      </w:r>
    </w:p>
    <w:p w14:paraId="0E006AB1" w14:textId="77777777" w:rsidR="002E616F" w:rsidRPr="002E616F" w:rsidRDefault="002E616F" w:rsidP="002E616F">
      <w:pPr>
        <w:numPr>
          <w:ilvl w:val="0"/>
          <w:numId w:val="1"/>
        </w:numPr>
      </w:pPr>
      <w:r w:rsidRPr="002E616F">
        <w:t>How many duplicates were removed?</w:t>
      </w:r>
    </w:p>
    <w:p w14:paraId="4109C5AB" w14:textId="77777777" w:rsidR="002E616F" w:rsidRPr="002E616F" w:rsidRDefault="002E616F" w:rsidP="002E616F">
      <w:pPr>
        <w:numPr>
          <w:ilvl w:val="0"/>
          <w:numId w:val="1"/>
        </w:numPr>
      </w:pPr>
      <w:r w:rsidRPr="002E616F">
        <w:t>How many studies were excluded after title/abstract screening?</w:t>
      </w:r>
    </w:p>
    <w:p w14:paraId="2EF101E5" w14:textId="77777777" w:rsidR="002E616F" w:rsidRPr="002E616F" w:rsidRDefault="002E616F" w:rsidP="002E616F">
      <w:pPr>
        <w:numPr>
          <w:ilvl w:val="0"/>
          <w:numId w:val="1"/>
        </w:numPr>
      </w:pPr>
      <w:r w:rsidRPr="002E616F">
        <w:t>How many full-text articles were assessed for eligibility, and how many were excluded (with reasons)?</w:t>
      </w:r>
    </w:p>
    <w:p w14:paraId="6EE280AF" w14:textId="77777777" w:rsidR="002E616F" w:rsidRPr="002E616F" w:rsidRDefault="002E616F" w:rsidP="002E616F">
      <w:pPr>
        <w:numPr>
          <w:ilvl w:val="0"/>
          <w:numId w:val="1"/>
        </w:numPr>
      </w:pPr>
      <w:r w:rsidRPr="002E616F">
        <w:t>What is the final number of studies included in the review?</w:t>
      </w:r>
    </w:p>
    <w:p w14:paraId="026FB942" w14:textId="77777777" w:rsidR="002E616F" w:rsidRPr="002E616F" w:rsidRDefault="002E616F" w:rsidP="002E616F">
      <w:r w:rsidRPr="002E616F">
        <w:rPr>
          <w:b/>
          <w:bCs/>
        </w:rPr>
        <w:t>2. Study Characteristics</w:t>
      </w:r>
      <w:r w:rsidRPr="002E616F">
        <w:t> </w:t>
      </w:r>
      <w:r w:rsidRPr="002E616F">
        <w:rPr>
          <w:i/>
          <w:iCs/>
        </w:rPr>
        <w:t>(For each included study)</w:t>
      </w:r>
    </w:p>
    <w:p w14:paraId="1322B9E0" w14:textId="77777777" w:rsidR="002E616F" w:rsidRPr="002E616F" w:rsidRDefault="002E616F" w:rsidP="002E616F">
      <w:pPr>
        <w:numPr>
          <w:ilvl w:val="0"/>
          <w:numId w:val="2"/>
        </w:numPr>
      </w:pPr>
      <w:r w:rsidRPr="002E616F">
        <w:rPr>
          <w:b/>
          <w:bCs/>
        </w:rPr>
        <w:t>Population:</w:t>
      </w:r>
      <w:r w:rsidRPr="002E616F">
        <w:t> Sample size, demographics (age, gender, condition severity).</w:t>
      </w:r>
    </w:p>
    <w:p w14:paraId="36416FE3" w14:textId="77777777" w:rsidR="002E616F" w:rsidRPr="002E616F" w:rsidRDefault="002E616F" w:rsidP="002E616F">
      <w:pPr>
        <w:numPr>
          <w:ilvl w:val="0"/>
          <w:numId w:val="2"/>
        </w:numPr>
      </w:pPr>
      <w:r w:rsidRPr="002E616F">
        <w:rPr>
          <w:b/>
          <w:bCs/>
        </w:rPr>
        <w:t>Intervention:</w:t>
      </w:r>
      <w:r w:rsidRPr="002E616F">
        <w:t> Description (dose, frequency, duration), comparator groups.</w:t>
      </w:r>
    </w:p>
    <w:p w14:paraId="076E3A13" w14:textId="77777777" w:rsidR="002E616F" w:rsidRPr="002E616F" w:rsidRDefault="002E616F" w:rsidP="002E616F">
      <w:pPr>
        <w:numPr>
          <w:ilvl w:val="0"/>
          <w:numId w:val="2"/>
        </w:numPr>
      </w:pPr>
      <w:r w:rsidRPr="002E616F">
        <w:rPr>
          <w:b/>
          <w:bCs/>
        </w:rPr>
        <w:t>Study Design:</w:t>
      </w:r>
      <w:r w:rsidRPr="002E616F">
        <w:t> RCT, cohort, case-control, etc.</w:t>
      </w:r>
    </w:p>
    <w:p w14:paraId="2AB69FE1" w14:textId="77777777" w:rsidR="002E616F" w:rsidRPr="002E616F" w:rsidRDefault="002E616F" w:rsidP="002E616F">
      <w:pPr>
        <w:numPr>
          <w:ilvl w:val="0"/>
          <w:numId w:val="2"/>
        </w:numPr>
      </w:pPr>
      <w:r w:rsidRPr="002E616F">
        <w:rPr>
          <w:b/>
          <w:bCs/>
        </w:rPr>
        <w:t>Setting:</w:t>
      </w:r>
      <w:r w:rsidRPr="002E616F">
        <w:t> Country, clinical/hospital context.</w:t>
      </w:r>
    </w:p>
    <w:p w14:paraId="3B203E53" w14:textId="77777777" w:rsidR="002E616F" w:rsidRPr="002E616F" w:rsidRDefault="002E616F" w:rsidP="002E616F">
      <w:pPr>
        <w:numPr>
          <w:ilvl w:val="0"/>
          <w:numId w:val="2"/>
        </w:numPr>
      </w:pPr>
      <w:r w:rsidRPr="002E616F">
        <w:rPr>
          <w:b/>
          <w:bCs/>
        </w:rPr>
        <w:t>Follow-up Period:</w:t>
      </w:r>
      <w:r w:rsidRPr="002E616F">
        <w:t> Duration of outcome measurement.</w:t>
      </w:r>
    </w:p>
    <w:p w14:paraId="5F03C9D8" w14:textId="77777777" w:rsidR="002E616F" w:rsidRPr="002E616F" w:rsidRDefault="002E616F" w:rsidP="002E616F">
      <w:r w:rsidRPr="002E616F">
        <w:rPr>
          <w:b/>
          <w:bCs/>
        </w:rPr>
        <w:t>3. Risk of Bias Assessment</w:t>
      </w:r>
      <w:r w:rsidRPr="002E616F">
        <w:t> </w:t>
      </w:r>
      <w:r w:rsidRPr="002E616F">
        <w:rPr>
          <w:i/>
          <w:iCs/>
        </w:rPr>
        <w:t>(Per study)</w:t>
      </w:r>
    </w:p>
    <w:p w14:paraId="2F635F8D" w14:textId="77777777" w:rsidR="002E616F" w:rsidRPr="002E616F" w:rsidRDefault="002E616F" w:rsidP="002E616F">
      <w:pPr>
        <w:numPr>
          <w:ilvl w:val="0"/>
          <w:numId w:val="3"/>
        </w:numPr>
      </w:pPr>
      <w:r w:rsidRPr="002E616F">
        <w:t xml:space="preserve">What were the results of the </w:t>
      </w:r>
      <w:proofErr w:type="spellStart"/>
      <w:r w:rsidRPr="002E616F">
        <w:t>RoB</w:t>
      </w:r>
      <w:proofErr w:type="spellEnd"/>
      <w:r w:rsidRPr="002E616F">
        <w:t xml:space="preserve"> 2 (for RCTs) or other bias assessment tools?</w:t>
      </w:r>
    </w:p>
    <w:p w14:paraId="12557646" w14:textId="77777777" w:rsidR="002E616F" w:rsidRPr="002E616F" w:rsidRDefault="002E616F" w:rsidP="002E616F">
      <w:pPr>
        <w:numPr>
          <w:ilvl w:val="0"/>
          <w:numId w:val="3"/>
        </w:numPr>
      </w:pPr>
      <w:r w:rsidRPr="002E616F">
        <w:t>Which domains had high/low/some concerns (e.g., randomization, blinding)?</w:t>
      </w:r>
    </w:p>
    <w:p w14:paraId="73A70AEE" w14:textId="77777777" w:rsidR="002E616F" w:rsidRPr="002E616F" w:rsidRDefault="002E616F" w:rsidP="002E616F">
      <w:pPr>
        <w:numPr>
          <w:ilvl w:val="0"/>
          <w:numId w:val="3"/>
        </w:numPr>
      </w:pPr>
      <w:r w:rsidRPr="002E616F">
        <w:t>Were there any studies with critically high bias?</w:t>
      </w:r>
    </w:p>
    <w:p w14:paraId="6A5B52CE" w14:textId="77777777" w:rsidR="002E616F" w:rsidRPr="002E616F" w:rsidRDefault="002E616F" w:rsidP="002E616F">
      <w:r w:rsidRPr="002E616F">
        <w:rPr>
          <w:b/>
          <w:bCs/>
        </w:rPr>
        <w:t>4. Outcome Data</w:t>
      </w:r>
      <w:r w:rsidRPr="002E616F">
        <w:t> </w:t>
      </w:r>
      <w:r w:rsidRPr="002E616F">
        <w:rPr>
          <w:i/>
          <w:iCs/>
        </w:rPr>
        <w:t>(For each outcome of interest)</w:t>
      </w:r>
    </w:p>
    <w:p w14:paraId="4C849CE6" w14:textId="77777777" w:rsidR="002E616F" w:rsidRPr="002E616F" w:rsidRDefault="002E616F" w:rsidP="002E616F">
      <w:pPr>
        <w:numPr>
          <w:ilvl w:val="0"/>
          <w:numId w:val="4"/>
        </w:numPr>
      </w:pPr>
      <w:r w:rsidRPr="002E616F">
        <w:t>What were the reported effect sizes (e.g., mean difference, risk ratio)?</w:t>
      </w:r>
    </w:p>
    <w:p w14:paraId="16840B42" w14:textId="77777777" w:rsidR="002E616F" w:rsidRPr="002E616F" w:rsidRDefault="002E616F" w:rsidP="002E616F">
      <w:pPr>
        <w:numPr>
          <w:ilvl w:val="0"/>
          <w:numId w:val="4"/>
        </w:numPr>
      </w:pPr>
      <w:r w:rsidRPr="002E616F">
        <w:t>Were confidence intervals or p-values provided?</w:t>
      </w:r>
    </w:p>
    <w:p w14:paraId="62B0A570" w14:textId="77777777" w:rsidR="002E616F" w:rsidRPr="002E616F" w:rsidRDefault="002E616F" w:rsidP="002E616F">
      <w:pPr>
        <w:numPr>
          <w:ilvl w:val="0"/>
          <w:numId w:val="4"/>
        </w:numPr>
      </w:pPr>
      <w:r w:rsidRPr="002E616F">
        <w:t>How were missing data handled (e.g., imputation, exclusion)?</w:t>
      </w:r>
    </w:p>
    <w:p w14:paraId="2DC797F3" w14:textId="77777777" w:rsidR="002E616F" w:rsidRPr="002E616F" w:rsidRDefault="002E616F" w:rsidP="002E616F">
      <w:r w:rsidRPr="002E616F">
        <w:rPr>
          <w:b/>
          <w:bCs/>
        </w:rPr>
        <w:t>5. Synthesis of Results</w:t>
      </w:r>
    </w:p>
    <w:p w14:paraId="5D1D0C15" w14:textId="77777777" w:rsidR="002E616F" w:rsidRPr="002E616F" w:rsidRDefault="002E616F" w:rsidP="002E616F">
      <w:pPr>
        <w:numPr>
          <w:ilvl w:val="0"/>
          <w:numId w:val="5"/>
        </w:numPr>
      </w:pPr>
      <w:r w:rsidRPr="002E616F">
        <w:t>Were results pooled in a meta-analysis? If so, what model was used (fixed/random effects)?</w:t>
      </w:r>
    </w:p>
    <w:p w14:paraId="3E65746B" w14:textId="77777777" w:rsidR="002E616F" w:rsidRPr="002E616F" w:rsidRDefault="002E616F" w:rsidP="002E616F">
      <w:pPr>
        <w:numPr>
          <w:ilvl w:val="0"/>
          <w:numId w:val="5"/>
        </w:numPr>
      </w:pPr>
      <w:r w:rsidRPr="002E616F">
        <w:t>What were the heterogeneity statistics (I², tau², Q-test)?</w:t>
      </w:r>
    </w:p>
    <w:p w14:paraId="55301133" w14:textId="77777777" w:rsidR="002E616F" w:rsidRPr="002E616F" w:rsidRDefault="002E616F" w:rsidP="002E616F">
      <w:pPr>
        <w:numPr>
          <w:ilvl w:val="0"/>
          <w:numId w:val="5"/>
        </w:numPr>
      </w:pPr>
      <w:r w:rsidRPr="002E616F">
        <w:t>If meta-analysis wasn’t possible, how were results summarized (narrative, tables, etc.)?</w:t>
      </w:r>
    </w:p>
    <w:p w14:paraId="3010B3AF" w14:textId="77777777" w:rsidR="002E616F" w:rsidRPr="002E616F" w:rsidRDefault="002E616F" w:rsidP="002E616F">
      <w:r w:rsidRPr="002E616F">
        <w:rPr>
          <w:b/>
          <w:bCs/>
        </w:rPr>
        <w:t>6. Subgroup/Sensitivity Analyses</w:t>
      </w:r>
    </w:p>
    <w:p w14:paraId="0BCA1878" w14:textId="77777777" w:rsidR="002E616F" w:rsidRPr="002E616F" w:rsidRDefault="002E616F" w:rsidP="002E616F">
      <w:pPr>
        <w:numPr>
          <w:ilvl w:val="0"/>
          <w:numId w:val="6"/>
        </w:numPr>
      </w:pPr>
      <w:r w:rsidRPr="002E616F">
        <w:t xml:space="preserve">Were subgroups </w:t>
      </w:r>
      <w:proofErr w:type="spellStart"/>
      <w:r w:rsidRPr="002E616F">
        <w:t>analyzed</w:t>
      </w:r>
      <w:proofErr w:type="spellEnd"/>
      <w:r w:rsidRPr="002E616F">
        <w:t xml:space="preserve"> (e.g., by age, intervention type)?</w:t>
      </w:r>
    </w:p>
    <w:p w14:paraId="6319698A" w14:textId="77777777" w:rsidR="002E616F" w:rsidRPr="002E616F" w:rsidRDefault="002E616F" w:rsidP="002E616F">
      <w:pPr>
        <w:numPr>
          <w:ilvl w:val="0"/>
          <w:numId w:val="6"/>
        </w:numPr>
      </w:pPr>
      <w:r w:rsidRPr="002E616F">
        <w:t>Did sensitivity analyses (e.g., excluding high-bias studies) change the conclusions?</w:t>
      </w:r>
    </w:p>
    <w:p w14:paraId="60F2CAF1" w14:textId="77777777" w:rsidR="002E616F" w:rsidRPr="002E616F" w:rsidRDefault="002E616F" w:rsidP="002E616F">
      <w:r w:rsidRPr="002E616F">
        <w:rPr>
          <w:b/>
          <w:bCs/>
        </w:rPr>
        <w:lastRenderedPageBreak/>
        <w:t>7. Reporting Biases</w:t>
      </w:r>
    </w:p>
    <w:p w14:paraId="5D606A66" w14:textId="77777777" w:rsidR="002E616F" w:rsidRPr="002E616F" w:rsidRDefault="002E616F" w:rsidP="002E616F">
      <w:pPr>
        <w:numPr>
          <w:ilvl w:val="0"/>
          <w:numId w:val="7"/>
        </w:numPr>
      </w:pPr>
      <w:r w:rsidRPr="002E616F">
        <w:t>Was funnel plot asymmetry assessed for publication bias?</w:t>
      </w:r>
    </w:p>
    <w:p w14:paraId="56DEA5A4" w14:textId="77777777" w:rsidR="002E616F" w:rsidRPr="002E616F" w:rsidRDefault="002E616F" w:rsidP="002E616F">
      <w:pPr>
        <w:numPr>
          <w:ilvl w:val="0"/>
          <w:numId w:val="7"/>
        </w:numPr>
      </w:pPr>
      <w:r w:rsidRPr="002E616F">
        <w:t>Were small-study effects evaluated (e.g., Egger’s test)?</w:t>
      </w:r>
    </w:p>
    <w:p w14:paraId="36857592" w14:textId="77777777" w:rsidR="002E616F" w:rsidRPr="002E616F" w:rsidRDefault="002E616F" w:rsidP="002E616F">
      <w:r w:rsidRPr="002E616F">
        <w:rPr>
          <w:b/>
          <w:bCs/>
        </w:rPr>
        <w:t>8. Certainty of Evidence (GRADE)</w:t>
      </w:r>
    </w:p>
    <w:p w14:paraId="38FC3895" w14:textId="77777777" w:rsidR="002E616F" w:rsidRPr="002E616F" w:rsidRDefault="002E616F" w:rsidP="002E616F">
      <w:pPr>
        <w:numPr>
          <w:ilvl w:val="0"/>
          <w:numId w:val="8"/>
        </w:numPr>
      </w:pPr>
      <w:r w:rsidRPr="002E616F">
        <w:t>What was the overall certainty (high/moderate/low/very low) for each outcome?</w:t>
      </w:r>
    </w:p>
    <w:p w14:paraId="3F137E1A" w14:textId="77777777" w:rsidR="002E616F" w:rsidRPr="002E616F" w:rsidRDefault="002E616F" w:rsidP="002E616F">
      <w:pPr>
        <w:numPr>
          <w:ilvl w:val="0"/>
          <w:numId w:val="8"/>
        </w:numPr>
      </w:pPr>
      <w:r w:rsidRPr="002E616F">
        <w:t>What factors downgraded the evidence (e.g., bias, inconsistency, imprecision)?</w:t>
      </w:r>
    </w:p>
    <w:p w14:paraId="4B298500" w14:textId="77777777" w:rsidR="002E616F" w:rsidRDefault="002E616F" w:rsidP="002E616F">
      <w:pPr>
        <w:ind w:left="360"/>
      </w:pPr>
    </w:p>
    <w:p w14:paraId="73DE4408" w14:textId="3D3C3394" w:rsidR="002E616F" w:rsidRPr="00AC51F5" w:rsidRDefault="002E616F" w:rsidP="002E616F">
      <w:pPr>
        <w:ind w:left="360"/>
      </w:pPr>
      <w:bookmarkStart w:id="0" w:name="_Hlk199593825"/>
      <w:r>
        <w:t xml:space="preserve">Copy this Prompt Given Below- And </w:t>
      </w:r>
      <w:proofErr w:type="gramStart"/>
      <w:r>
        <w:t>Paste</w:t>
      </w:r>
      <w:proofErr w:type="gramEnd"/>
      <w:r>
        <w:t xml:space="preserve"> it after Pasting the- Question along with the Answers you Mentioned</w:t>
      </w:r>
      <w:r>
        <w:t xml:space="preserve"> and Excell Sheet</w:t>
      </w:r>
      <w:r>
        <w:t xml:space="preserve">. </w:t>
      </w:r>
      <w:r>
        <w:br/>
      </w:r>
      <w:r w:rsidRPr="002E616F">
        <w:rPr>
          <w:highlight w:val="yellow"/>
        </w:rPr>
        <w:t xml:space="preserve">ASSUME </w:t>
      </w:r>
      <w:proofErr w:type="gramStart"/>
      <w:r w:rsidRPr="002E616F">
        <w:rPr>
          <w:highlight w:val="yellow"/>
        </w:rPr>
        <w:t>YOU</w:t>
      </w:r>
      <w:proofErr w:type="gramEnd"/>
      <w:r w:rsidRPr="002E616F">
        <w:rPr>
          <w:highlight w:val="yellow"/>
        </w:rPr>
        <w:t xml:space="preserve"> AR AN EXPERT RESEARCHER AND ARTICLE DRAFTER THESE ARE ALL THE NEEDED QUESTIONS AND THE ANSWER YOU NEED TO MAKE MY </w:t>
      </w:r>
      <w:r>
        <w:rPr>
          <w:highlight w:val="yellow"/>
        </w:rPr>
        <w:t xml:space="preserve">RESULT </w:t>
      </w:r>
      <w:r w:rsidRPr="002E616F">
        <w:rPr>
          <w:highlight w:val="yellow"/>
        </w:rPr>
        <w:t xml:space="preserve">SECTION. WRITE ME </w:t>
      </w:r>
      <w:r>
        <w:rPr>
          <w:highlight w:val="yellow"/>
        </w:rPr>
        <w:t xml:space="preserve">RESULT </w:t>
      </w:r>
      <w:r w:rsidRPr="002E616F">
        <w:rPr>
          <w:highlight w:val="yellow"/>
        </w:rPr>
        <w:t>SECTION FOR MY SYSTEMATIC REVIEW BASED ON ALL THE ABOVE ANSWERS</w:t>
      </w:r>
      <w:r>
        <w:t xml:space="preserve"> </w:t>
      </w:r>
      <w:r w:rsidRPr="002E616F">
        <w:rPr>
          <w:highlight w:val="yellow"/>
        </w:rPr>
        <w:t>AND EXCEL SHEET THAT IS BEEN PROVIED</w:t>
      </w:r>
    </w:p>
    <w:p w14:paraId="75D59E1E" w14:textId="2EAE605D" w:rsidR="005E7AE7" w:rsidRDefault="002E616F" w:rsidP="00436E80">
      <w:pPr>
        <w:pStyle w:val="ListParagraph"/>
        <w:numPr>
          <w:ilvl w:val="0"/>
          <w:numId w:val="8"/>
        </w:numPr>
      </w:pPr>
      <w:r>
        <w:t>NOTE- OFF THE DEEP SEARCH OPTION WHILE SEARCHING ON DEEPSEEK</w:t>
      </w:r>
    </w:p>
    <w:bookmarkEnd w:id="0"/>
    <w:p w14:paraId="24ECF079" w14:textId="77777777" w:rsidR="005E7AE7" w:rsidRDefault="005E7AE7" w:rsidP="00436E80"/>
    <w:p w14:paraId="04696207" w14:textId="77777777" w:rsidR="005E7AE7" w:rsidRDefault="005E7AE7" w:rsidP="00436E80"/>
    <w:p w14:paraId="58DE436E" w14:textId="77777777" w:rsidR="005E7AE7" w:rsidRDefault="005E7AE7" w:rsidP="00436E80"/>
    <w:p w14:paraId="2D6A839E" w14:textId="77777777" w:rsidR="005E7AE7" w:rsidRDefault="005E7AE7" w:rsidP="00436E80"/>
    <w:p w14:paraId="67C069BE" w14:textId="77777777" w:rsidR="005E7AE7" w:rsidRDefault="005E7AE7" w:rsidP="00436E80"/>
    <w:p w14:paraId="76A942CE" w14:textId="77777777" w:rsidR="005E7AE7" w:rsidRDefault="005E7AE7" w:rsidP="00436E80"/>
    <w:p w14:paraId="5CFBF7B0" w14:textId="77777777" w:rsidR="005E7AE7" w:rsidRDefault="005E7AE7" w:rsidP="00436E80"/>
    <w:p w14:paraId="1FF2AFB6" w14:textId="77777777" w:rsidR="005E7AE7" w:rsidRDefault="005E7AE7" w:rsidP="00436E80"/>
    <w:p w14:paraId="3ADBC3B1" w14:textId="77777777" w:rsidR="005E7AE7" w:rsidRDefault="005E7AE7" w:rsidP="00436E80"/>
    <w:p w14:paraId="416B6589" w14:textId="77777777" w:rsidR="005E7AE7" w:rsidRDefault="005E7AE7" w:rsidP="00436E80"/>
    <w:p w14:paraId="6EFD8047" w14:textId="77777777" w:rsidR="005E7AE7" w:rsidRDefault="005E7AE7" w:rsidP="00436E80"/>
    <w:p w14:paraId="3FAA74CC" w14:textId="77777777" w:rsidR="005E7AE7" w:rsidRDefault="005E7AE7" w:rsidP="00436E80"/>
    <w:p w14:paraId="4CC249E8" w14:textId="77777777" w:rsidR="005E7AE7" w:rsidRDefault="005E7AE7" w:rsidP="00436E80"/>
    <w:p w14:paraId="371A1B41" w14:textId="77777777" w:rsidR="005E7AE7" w:rsidRDefault="005E7AE7" w:rsidP="00436E80"/>
    <w:p w14:paraId="7B78DE51" w14:textId="77777777" w:rsidR="005E7AE7" w:rsidRDefault="005E7AE7" w:rsidP="00436E80"/>
    <w:sectPr w:rsidR="005E7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06B6"/>
    <w:multiLevelType w:val="multilevel"/>
    <w:tmpl w:val="504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E6442"/>
    <w:multiLevelType w:val="multilevel"/>
    <w:tmpl w:val="0BE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5B6F"/>
    <w:multiLevelType w:val="multilevel"/>
    <w:tmpl w:val="142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4612"/>
    <w:multiLevelType w:val="multilevel"/>
    <w:tmpl w:val="D40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824B3"/>
    <w:multiLevelType w:val="multilevel"/>
    <w:tmpl w:val="629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E7A28"/>
    <w:multiLevelType w:val="multilevel"/>
    <w:tmpl w:val="4EF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6E5C"/>
    <w:multiLevelType w:val="multilevel"/>
    <w:tmpl w:val="1E4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0358E"/>
    <w:multiLevelType w:val="multilevel"/>
    <w:tmpl w:val="70F8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49699">
    <w:abstractNumId w:val="7"/>
  </w:num>
  <w:num w:numId="2" w16cid:durableId="189299840">
    <w:abstractNumId w:val="3"/>
  </w:num>
  <w:num w:numId="3" w16cid:durableId="1142579728">
    <w:abstractNumId w:val="0"/>
  </w:num>
  <w:num w:numId="4" w16cid:durableId="296646637">
    <w:abstractNumId w:val="5"/>
  </w:num>
  <w:num w:numId="5" w16cid:durableId="1157721133">
    <w:abstractNumId w:val="1"/>
  </w:num>
  <w:num w:numId="6" w16cid:durableId="109789869">
    <w:abstractNumId w:val="4"/>
  </w:num>
  <w:num w:numId="7" w16cid:durableId="1486429171">
    <w:abstractNumId w:val="2"/>
  </w:num>
  <w:num w:numId="8" w16cid:durableId="98057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F"/>
    <w:rsid w:val="002E616F"/>
    <w:rsid w:val="00391D86"/>
    <w:rsid w:val="00436E80"/>
    <w:rsid w:val="005325DB"/>
    <w:rsid w:val="005E7AE7"/>
    <w:rsid w:val="007919EE"/>
    <w:rsid w:val="00954F50"/>
    <w:rsid w:val="009C2B2D"/>
    <w:rsid w:val="00A512F8"/>
    <w:rsid w:val="00E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7539"/>
  <w15:chartTrackingRefBased/>
  <w15:docId w15:val="{8842469F-D5AA-4F99-A9CE-76D21E2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1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A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D9E4B29FEF4E97697779CE98B46A" ma:contentTypeVersion="10" ma:contentTypeDescription="Create a new document." ma:contentTypeScope="" ma:versionID="820edefa92b5a8db83e60f779c27ee12">
  <xsd:schema xmlns:xsd="http://www.w3.org/2001/XMLSchema" xmlns:xs="http://www.w3.org/2001/XMLSchema" xmlns:p="http://schemas.microsoft.com/office/2006/metadata/properties" xmlns:ns3="8d6e571e-3212-47b4-8d0a-fe7af745b872" targetNamespace="http://schemas.microsoft.com/office/2006/metadata/properties" ma:root="true" ma:fieldsID="8d9f725b8e2a55c0f15f0def488e7ad1" ns3:_="">
    <xsd:import namespace="8d6e571e-3212-47b4-8d0a-fe7af745b87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571e-3212-47b4-8d0a-fe7af745b87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e571e-3212-47b4-8d0a-fe7af745b872" xsi:nil="true"/>
  </documentManagement>
</p:properties>
</file>

<file path=customXml/itemProps1.xml><?xml version="1.0" encoding="utf-8"?>
<ds:datastoreItem xmlns:ds="http://schemas.openxmlformats.org/officeDocument/2006/customXml" ds:itemID="{8356ED66-8602-4B3B-8C74-03D3588F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571e-3212-47b4-8d0a-fe7af745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F8871-2C40-4404-9145-EEDBFED2E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AFD84-FC74-4526-A230-9E1E09D555C7}">
  <ds:schemaRefs>
    <ds:schemaRef ds:uri="http://schemas.microsoft.com/office/2006/metadata/properties"/>
    <ds:schemaRef ds:uri="http://schemas.microsoft.com/office/infopath/2007/PartnerControls"/>
    <ds:schemaRef ds:uri="8d6e571e-3212-47b4-8d0a-fe7af745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 Panchal</dc:creator>
  <cp:keywords/>
  <dc:description/>
  <cp:lastModifiedBy>Aditya  Panchal</cp:lastModifiedBy>
  <cp:revision>3</cp:revision>
  <dcterms:created xsi:type="dcterms:W3CDTF">2025-05-31T08:25:00Z</dcterms:created>
  <dcterms:modified xsi:type="dcterms:W3CDTF">2025-05-31T10:25:00Z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2025-05-31T08:24:22Z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83c02ab7-eb14-4008-8d66-1f280b495a7c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0x0101002898D9E4B29FEF4E97697779CE98B46A</vt:lpwstr>
  </property>
  <property fmtid="{D5CDD505-2E9C-101B-9397-08002B2CF9AE}" pid="11" name="ZOTERO_PREF_1">
    <vt:lpwstr>&lt;data data-version="3" zotero-version="7.0.15"&gt;&lt;session id="Z910eeEj"/&gt;&lt;style id="http://www.zotero.org/styles/american-medical-association" hasBibliography="1" bibliographyStyleHasBeenSet="0"/&gt;&lt;prefs&gt;&lt;pref name="fieldType" value="Field"/&gt;&lt;pref name="auto</vt:lpwstr>
  </property>
  <property fmtid="{D5CDD505-2E9C-101B-9397-08002B2CF9AE}" pid="12" name="ZOTERO_PREF_2">
    <vt:lpwstr>maticJournalAbbreviations" value="true"/&gt;&lt;pref name="delayCitationUpdates" value="true"/&gt;&lt;/prefs&gt;&lt;/data&gt;</vt:lpwstr>
  </property>
</Properties>
</file>