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F0C8D" w14:textId="77777777" w:rsidR="00EB24CB" w:rsidRDefault="00000000">
      <w:pPr>
        <w:pStyle w:val="Heading1"/>
      </w:pPr>
      <w:r>
        <w:t>Example Summary Table for Narrative Synthesis</w:t>
      </w:r>
    </w:p>
    <w:p w14:paraId="79614F6A" w14:textId="77777777" w:rsidR="00EB24CB" w:rsidRDefault="00000000">
      <w:r>
        <w:t>💡 “Tables help you stay organized and avoid confusion.”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1444"/>
        <w:gridCol w:w="1450"/>
        <w:gridCol w:w="1437"/>
        <w:gridCol w:w="1428"/>
        <w:gridCol w:w="1445"/>
      </w:tblGrid>
      <w:tr w:rsidR="00EB24CB" w14:paraId="76D1C573" w14:textId="77777777" w:rsidTr="0010672A">
        <w:trPr>
          <w:trHeight w:val="1981"/>
        </w:trPr>
        <w:tc>
          <w:tcPr>
            <w:tcW w:w="1452" w:type="dxa"/>
            <w:shd w:val="clear" w:color="auto" w:fill="FFFF00"/>
          </w:tcPr>
          <w:p w14:paraId="25309FAD" w14:textId="77777777" w:rsidR="00EB24CB" w:rsidRDefault="00000000">
            <w:r>
              <w:t>Study</w:t>
            </w:r>
          </w:p>
        </w:tc>
        <w:tc>
          <w:tcPr>
            <w:tcW w:w="1452" w:type="dxa"/>
            <w:shd w:val="clear" w:color="auto" w:fill="FFFF00"/>
          </w:tcPr>
          <w:p w14:paraId="556A8796" w14:textId="77777777" w:rsidR="00EB24CB" w:rsidRDefault="00000000">
            <w:r>
              <w:t>Population</w:t>
            </w:r>
          </w:p>
        </w:tc>
        <w:tc>
          <w:tcPr>
            <w:tcW w:w="1452" w:type="dxa"/>
            <w:shd w:val="clear" w:color="auto" w:fill="FFFF00"/>
          </w:tcPr>
          <w:p w14:paraId="72E07A3A" w14:textId="77777777" w:rsidR="00EB24CB" w:rsidRDefault="00000000">
            <w:r>
              <w:t>Intervention</w:t>
            </w:r>
          </w:p>
        </w:tc>
        <w:tc>
          <w:tcPr>
            <w:tcW w:w="1452" w:type="dxa"/>
            <w:shd w:val="clear" w:color="auto" w:fill="FFFF00"/>
          </w:tcPr>
          <w:p w14:paraId="28BE0320" w14:textId="77777777" w:rsidR="00EB24CB" w:rsidRDefault="00000000">
            <w:r>
              <w:t>Outcome</w:t>
            </w:r>
          </w:p>
        </w:tc>
        <w:tc>
          <w:tcPr>
            <w:tcW w:w="1452" w:type="dxa"/>
            <w:shd w:val="clear" w:color="auto" w:fill="FFFF00"/>
          </w:tcPr>
          <w:p w14:paraId="1C8AA670" w14:textId="77777777" w:rsidR="00EB24CB" w:rsidRDefault="00000000">
            <w:r>
              <w:t>Result</w:t>
            </w:r>
          </w:p>
        </w:tc>
        <w:tc>
          <w:tcPr>
            <w:tcW w:w="1452" w:type="dxa"/>
            <w:shd w:val="clear" w:color="auto" w:fill="FFFF00"/>
          </w:tcPr>
          <w:p w14:paraId="0E1FD8ED" w14:textId="77777777" w:rsidR="00EB24CB" w:rsidRDefault="00000000">
            <w:r>
              <w:t>Conclusion</w:t>
            </w:r>
          </w:p>
        </w:tc>
      </w:tr>
      <w:tr w:rsidR="00EB24CB" w14:paraId="517FB4D3" w14:textId="77777777" w:rsidTr="0010672A">
        <w:trPr>
          <w:trHeight w:val="1981"/>
        </w:trPr>
        <w:tc>
          <w:tcPr>
            <w:tcW w:w="1452" w:type="dxa"/>
          </w:tcPr>
          <w:p w14:paraId="6890C64F" w14:textId="77777777" w:rsidR="00EB24CB" w:rsidRDefault="00000000">
            <w:r>
              <w:t>A</w:t>
            </w:r>
          </w:p>
        </w:tc>
        <w:tc>
          <w:tcPr>
            <w:tcW w:w="1452" w:type="dxa"/>
          </w:tcPr>
          <w:p w14:paraId="1514B685" w14:textId="77777777" w:rsidR="00EB24CB" w:rsidRDefault="00000000">
            <w:r>
              <w:t>Smokers</w:t>
            </w:r>
          </w:p>
        </w:tc>
        <w:tc>
          <w:tcPr>
            <w:tcW w:w="1452" w:type="dxa"/>
          </w:tcPr>
          <w:p w14:paraId="56AABC6B" w14:textId="77777777" w:rsidR="00EB24CB" w:rsidRDefault="00000000">
            <w:r>
              <w:t>Exercise</w:t>
            </w:r>
          </w:p>
        </w:tc>
        <w:tc>
          <w:tcPr>
            <w:tcW w:w="1452" w:type="dxa"/>
          </w:tcPr>
          <w:p w14:paraId="6F0B463C" w14:textId="77777777" w:rsidR="00EB24CB" w:rsidRDefault="00000000">
            <w:r>
              <w:t>LDL ↓</w:t>
            </w:r>
          </w:p>
        </w:tc>
        <w:tc>
          <w:tcPr>
            <w:tcW w:w="1452" w:type="dxa"/>
          </w:tcPr>
          <w:p w14:paraId="1E92652F" w14:textId="77777777" w:rsidR="00EB24CB" w:rsidRDefault="00000000">
            <w:r>
              <w:t>10% ↓</w:t>
            </w:r>
          </w:p>
        </w:tc>
        <w:tc>
          <w:tcPr>
            <w:tcW w:w="1452" w:type="dxa"/>
          </w:tcPr>
          <w:p w14:paraId="71407970" w14:textId="77777777" w:rsidR="00EB24CB" w:rsidRDefault="00000000">
            <w:r>
              <w:t>Effective</w:t>
            </w:r>
          </w:p>
        </w:tc>
      </w:tr>
      <w:tr w:rsidR="00EB24CB" w14:paraId="66C4F8B9" w14:textId="77777777" w:rsidTr="0010672A">
        <w:trPr>
          <w:trHeight w:val="1904"/>
        </w:trPr>
        <w:tc>
          <w:tcPr>
            <w:tcW w:w="1452" w:type="dxa"/>
          </w:tcPr>
          <w:p w14:paraId="2B48D54D" w14:textId="77777777" w:rsidR="00EB24CB" w:rsidRDefault="00000000">
            <w:r>
              <w:t>B</w:t>
            </w:r>
          </w:p>
        </w:tc>
        <w:tc>
          <w:tcPr>
            <w:tcW w:w="1452" w:type="dxa"/>
          </w:tcPr>
          <w:p w14:paraId="242BABDD" w14:textId="77777777" w:rsidR="00EB24CB" w:rsidRDefault="00000000">
            <w:r>
              <w:t>Smokers</w:t>
            </w:r>
          </w:p>
        </w:tc>
        <w:tc>
          <w:tcPr>
            <w:tcW w:w="1452" w:type="dxa"/>
          </w:tcPr>
          <w:p w14:paraId="3A6CFC4D" w14:textId="77777777" w:rsidR="00EB24CB" w:rsidRDefault="00000000">
            <w:r>
              <w:t>Diet</w:t>
            </w:r>
          </w:p>
        </w:tc>
        <w:tc>
          <w:tcPr>
            <w:tcW w:w="1452" w:type="dxa"/>
          </w:tcPr>
          <w:p w14:paraId="0217E699" w14:textId="77777777" w:rsidR="00EB24CB" w:rsidRDefault="00000000">
            <w:r>
              <w:t>HDL ↑</w:t>
            </w:r>
          </w:p>
        </w:tc>
        <w:tc>
          <w:tcPr>
            <w:tcW w:w="1452" w:type="dxa"/>
          </w:tcPr>
          <w:p w14:paraId="69F64024" w14:textId="77777777" w:rsidR="00EB24CB" w:rsidRDefault="00000000">
            <w:r>
              <w:t>5% ↑</w:t>
            </w:r>
          </w:p>
        </w:tc>
        <w:tc>
          <w:tcPr>
            <w:tcW w:w="1452" w:type="dxa"/>
          </w:tcPr>
          <w:p w14:paraId="270786A4" w14:textId="77777777" w:rsidR="00EB24CB" w:rsidRDefault="00000000">
            <w:r>
              <w:t>Moderate</w:t>
            </w:r>
          </w:p>
        </w:tc>
      </w:tr>
    </w:tbl>
    <w:p w14:paraId="2D86C56C" w14:textId="77777777" w:rsidR="00411478" w:rsidRDefault="00411478"/>
    <w:sectPr w:rsidR="0041147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8214176">
    <w:abstractNumId w:val="8"/>
  </w:num>
  <w:num w:numId="2" w16cid:durableId="1811678076">
    <w:abstractNumId w:val="6"/>
  </w:num>
  <w:num w:numId="3" w16cid:durableId="954288715">
    <w:abstractNumId w:val="5"/>
  </w:num>
  <w:num w:numId="4" w16cid:durableId="309746737">
    <w:abstractNumId w:val="4"/>
  </w:num>
  <w:num w:numId="5" w16cid:durableId="1347906791">
    <w:abstractNumId w:val="7"/>
  </w:num>
  <w:num w:numId="6" w16cid:durableId="1580138650">
    <w:abstractNumId w:val="3"/>
  </w:num>
  <w:num w:numId="7" w16cid:durableId="953752967">
    <w:abstractNumId w:val="2"/>
  </w:num>
  <w:num w:numId="8" w16cid:durableId="623390350">
    <w:abstractNumId w:val="1"/>
  </w:num>
  <w:num w:numId="9" w16cid:durableId="46485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672A"/>
    <w:rsid w:val="0015074B"/>
    <w:rsid w:val="0029639D"/>
    <w:rsid w:val="00326F90"/>
    <w:rsid w:val="00395DF9"/>
    <w:rsid w:val="00411478"/>
    <w:rsid w:val="00AA1D8D"/>
    <w:rsid w:val="00B47730"/>
    <w:rsid w:val="00CB0664"/>
    <w:rsid w:val="00EB24C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423A36"/>
  <w14:defaultImageDpi w14:val="300"/>
  <w15:docId w15:val="{5EA63202-F7E9-4997-A7F5-A61BB7F8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Aditya  Panchal</cp:lastModifiedBy>
  <cp:revision>2</cp:revision>
  <dcterms:created xsi:type="dcterms:W3CDTF">2025-05-24T09:08:00Z</dcterms:created>
  <dcterms:modified xsi:type="dcterms:W3CDTF">2025-05-24T09:08:00Z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2025-05-24T09:08:29Z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1ed80560-9839-48b6-91a3-4d980e31eb7f</vt:lpwstr>
  </property>
  <property fmtid="{D5CDD505-2E9C-101B-9397-08002B2CF9AE}" pid="7" name="MSIP_Label_defa4170-0d19-0005-0004-bc88714345d2_ActionId">
    <vt:lpwstr>ce123f85-260f-466d-a2f8-5c650d1b1189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